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85" w:rsidRPr="00030E85" w:rsidRDefault="00030E85" w:rsidP="00030E85">
      <w:pPr>
        <w:spacing w:after="0" w:line="240" w:lineRule="atLeast"/>
        <w:jc w:val="center"/>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TAŞINMAZLAR KİRAYA VERİLECEKTİR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b/>
          <w:bCs/>
          <w:color w:val="0000FF"/>
          <w:sz w:val="18"/>
          <w:szCs w:val="18"/>
          <w:lang w:eastAsia="tr-TR"/>
        </w:rPr>
        <w:t>TCDD İşletmesi Genel Müdürlüğü 2. Bölge Müdürlüğü Taşınmaz İhale Komisyonu Başkanlığından:</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1 - Ankara İli, Kayaş-Sincan hattı arasında Başkent Ray Projesi kapsamında yapılmakta olan şartnamesi ekinde belirtilen 59 adet taşınmaz (Kafeterya, büfe, dükkan ve Bay ve </w:t>
      </w:r>
      <w:proofErr w:type="gramStart"/>
      <w:r w:rsidRPr="00030E85">
        <w:rPr>
          <w:rFonts w:ascii="Times New Roman" w:eastAsia="Times New Roman" w:hAnsi="Times New Roman" w:cs="Times New Roman"/>
          <w:color w:val="000000"/>
          <w:sz w:val="18"/>
          <w:szCs w:val="18"/>
          <w:lang w:eastAsia="tr-TR"/>
        </w:rPr>
        <w:t>bayan</w:t>
      </w:r>
      <w:proofErr w:type="gramEnd"/>
      <w:r w:rsidRPr="00030E85">
        <w:rPr>
          <w:rFonts w:ascii="Times New Roman" w:eastAsia="Times New Roman" w:hAnsi="Times New Roman" w:cs="Times New Roman"/>
          <w:color w:val="000000"/>
          <w:sz w:val="18"/>
          <w:szCs w:val="18"/>
          <w:lang w:eastAsia="tr-TR"/>
        </w:rPr>
        <w:t> </w:t>
      </w:r>
      <w:proofErr w:type="spellStart"/>
      <w:r w:rsidRPr="00030E85">
        <w:rPr>
          <w:rFonts w:ascii="Times New Roman" w:eastAsia="Times New Roman" w:hAnsi="Times New Roman" w:cs="Times New Roman"/>
          <w:color w:val="000000"/>
          <w:sz w:val="18"/>
          <w:szCs w:val="18"/>
          <w:lang w:eastAsia="tr-TR"/>
        </w:rPr>
        <w:t>WC’den</w:t>
      </w:r>
      <w:proofErr w:type="spellEnd"/>
      <w:r w:rsidRPr="00030E85">
        <w:rPr>
          <w:rFonts w:ascii="Times New Roman" w:eastAsia="Times New Roman" w:hAnsi="Times New Roman" w:cs="Times New Roman"/>
          <w:color w:val="000000"/>
          <w:sz w:val="18"/>
          <w:szCs w:val="18"/>
          <w:lang w:eastAsia="tr-TR"/>
        </w:rPr>
        <w:t> ibaret.) Aylık KDV hariç 160.000,00 TL. (</w:t>
      </w:r>
      <w:proofErr w:type="spellStart"/>
      <w:r w:rsidRPr="00030E85">
        <w:rPr>
          <w:rFonts w:ascii="Times New Roman" w:eastAsia="Times New Roman" w:hAnsi="Times New Roman" w:cs="Times New Roman"/>
          <w:color w:val="000000"/>
          <w:sz w:val="18"/>
          <w:szCs w:val="18"/>
          <w:lang w:eastAsia="tr-TR"/>
        </w:rPr>
        <w:t>Yüzaltmışbin</w:t>
      </w:r>
      <w:proofErr w:type="spellEnd"/>
      <w:r w:rsidRPr="00030E85">
        <w:rPr>
          <w:rFonts w:ascii="Times New Roman" w:eastAsia="Times New Roman" w:hAnsi="Times New Roman" w:cs="Times New Roman"/>
          <w:color w:val="000000"/>
          <w:sz w:val="18"/>
          <w:szCs w:val="18"/>
          <w:lang w:eastAsia="tr-TR"/>
        </w:rPr>
        <w:t>) muhammen bedel üzerinden “Kapalı Zarf Teklif Alma Yöntemiyle” kiralanacaktır.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2 - İhale 1.3.2018 günü saat 14.00’da 2. Bölge Müdürlüğü Taşınmaz İhale Komisyonunca yapılacaktır.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3 - İhale konusu taşınmaz için Sözleşme imza tarihinden itibaren 31.12.2022 tarihine kadar geçerli olmak üzere sözleşme akdedilecektir.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4 - İhaleye yerli istekliler katılabilecektir.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5 - İhaleye ait dokümanlar taşınmazın bulunduğu mahaldeki Gar/İstasyon Müdürlükleri/ Şefliklerinden veya TCDD 2. Bölge Müdürlüğü’nden ücretsiz görülebileceği gibi TCDD’nin “www.tcdd.gov.tr.” internet adresinde de görülebilir.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6 - İhaleye Katılacak isteklilerden;</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a) Geçici teminat bedeli 480.000,00-TL (</w:t>
      </w:r>
      <w:proofErr w:type="spellStart"/>
      <w:r w:rsidRPr="00030E85">
        <w:rPr>
          <w:rFonts w:ascii="Times New Roman" w:eastAsia="Times New Roman" w:hAnsi="Times New Roman" w:cs="Times New Roman"/>
          <w:color w:val="000000"/>
          <w:sz w:val="18"/>
          <w:szCs w:val="18"/>
          <w:lang w:eastAsia="tr-TR"/>
        </w:rPr>
        <w:t>Döryüzseksenbin</w:t>
      </w:r>
      <w:proofErr w:type="spellEnd"/>
      <w:r w:rsidRPr="00030E85">
        <w:rPr>
          <w:rFonts w:ascii="Times New Roman" w:eastAsia="Times New Roman" w:hAnsi="Times New Roman" w:cs="Times New Roman"/>
          <w:color w:val="000000"/>
          <w:sz w:val="18"/>
          <w:szCs w:val="18"/>
          <w:lang w:eastAsia="tr-TR"/>
        </w:rPr>
        <w:t>.) alınacak olup, nakit yatırılması halinde en geç ihale günü saat 14.00’a kadar 2. Bölge Muhasebe ve Finansman Servis Müdürlüğü Veznesine ve/veya TCDD’nin ilgili banka hesabına yatırıldığına dair makbuz. (Teminat mektubu olarak verilmesi halinde ihale tarihini takip eden günden itibaren en az 1 (bir) Yıl süreli olacaktır )</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b) İhale şartname bedeli 2.000,00 TL + KDV olup, şartnamenin satın alındığına dair makbuz,</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c) İsteklilerin 2018 Yılı için bağlı bulundukları Sosyal Güvenlik Kurumu’na ve Vergi Dairelerine borcu olmadığına veya Sosyal Güvenlik Kurumu’nda ve Vergi Dairesinde kaydı bulunmadığına dair taahhütname,</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d) Gerçek kişilerden; Kapalı Alan Kiralama Şartnamesinin </w:t>
      </w:r>
      <w:proofErr w:type="gramStart"/>
      <w:r w:rsidRPr="00030E85">
        <w:rPr>
          <w:rFonts w:ascii="Times New Roman" w:eastAsia="Times New Roman" w:hAnsi="Times New Roman" w:cs="Times New Roman"/>
          <w:color w:val="000000"/>
          <w:sz w:val="18"/>
          <w:szCs w:val="18"/>
          <w:lang w:eastAsia="tr-TR"/>
        </w:rPr>
        <w:t>6.1</w:t>
      </w:r>
      <w:proofErr w:type="gramEnd"/>
      <w:r w:rsidRPr="00030E85">
        <w:rPr>
          <w:rFonts w:ascii="Times New Roman" w:eastAsia="Times New Roman" w:hAnsi="Times New Roman" w:cs="Times New Roman"/>
          <w:color w:val="000000"/>
          <w:sz w:val="18"/>
          <w:szCs w:val="18"/>
          <w:lang w:eastAsia="tr-TR"/>
        </w:rPr>
        <w:t>.A maddesi ve ek hükümlerde belirtilen belgeler,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e) Tüzel kişilerden Kapalı Alan Kiralama Şartnamesinin </w:t>
      </w:r>
      <w:proofErr w:type="gramStart"/>
      <w:r w:rsidRPr="00030E85">
        <w:rPr>
          <w:rFonts w:ascii="Times New Roman" w:eastAsia="Times New Roman" w:hAnsi="Times New Roman" w:cs="Times New Roman"/>
          <w:color w:val="000000"/>
          <w:sz w:val="18"/>
          <w:szCs w:val="18"/>
          <w:lang w:eastAsia="tr-TR"/>
        </w:rPr>
        <w:t>6.1</w:t>
      </w:r>
      <w:proofErr w:type="gramEnd"/>
      <w:r w:rsidRPr="00030E85">
        <w:rPr>
          <w:rFonts w:ascii="Times New Roman" w:eastAsia="Times New Roman" w:hAnsi="Times New Roman" w:cs="Times New Roman"/>
          <w:color w:val="000000"/>
          <w:sz w:val="18"/>
          <w:szCs w:val="18"/>
          <w:lang w:eastAsia="tr-TR"/>
        </w:rPr>
        <w:t>.B maddesi ve ek hükümlerde belirtilen belgeler,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f) Ortak girişim olması halinde; Kapalı Alan Kiralama Şartnamesinin </w:t>
      </w:r>
      <w:proofErr w:type="gramStart"/>
      <w:r w:rsidRPr="00030E85">
        <w:rPr>
          <w:rFonts w:ascii="Times New Roman" w:eastAsia="Times New Roman" w:hAnsi="Times New Roman" w:cs="Times New Roman"/>
          <w:color w:val="000000"/>
          <w:sz w:val="18"/>
          <w:szCs w:val="18"/>
          <w:lang w:eastAsia="tr-TR"/>
        </w:rPr>
        <w:t>6.1</w:t>
      </w:r>
      <w:proofErr w:type="gramEnd"/>
      <w:r w:rsidRPr="00030E85">
        <w:rPr>
          <w:rFonts w:ascii="Times New Roman" w:eastAsia="Times New Roman" w:hAnsi="Times New Roman" w:cs="Times New Roman"/>
          <w:color w:val="000000"/>
          <w:sz w:val="18"/>
          <w:szCs w:val="18"/>
          <w:lang w:eastAsia="tr-TR"/>
        </w:rPr>
        <w:t>.A.B.C maddesi ve ek hükümlerde belirtilen belgeler,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7 - Teklif Mektubu,</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(İstenilen belgelerin tümü son altı ay içinde alınmış asılları veya noter tasdikli suretleri olacaktır)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8 - İhaleye katılmak isteyenler İhale dosyasını en geç </w:t>
      </w:r>
      <w:proofErr w:type="gramStart"/>
      <w:r w:rsidRPr="00030E85">
        <w:rPr>
          <w:rFonts w:ascii="Times New Roman" w:eastAsia="Times New Roman" w:hAnsi="Times New Roman" w:cs="Times New Roman"/>
          <w:color w:val="000000"/>
          <w:sz w:val="18"/>
          <w:szCs w:val="18"/>
          <w:lang w:eastAsia="tr-TR"/>
        </w:rPr>
        <w:t>1/3/2018</w:t>
      </w:r>
      <w:proofErr w:type="gramEnd"/>
      <w:r w:rsidRPr="00030E85">
        <w:rPr>
          <w:rFonts w:ascii="Times New Roman" w:eastAsia="Times New Roman" w:hAnsi="Times New Roman" w:cs="Times New Roman"/>
          <w:color w:val="000000"/>
          <w:sz w:val="18"/>
          <w:szCs w:val="18"/>
          <w:lang w:eastAsia="tr-TR"/>
        </w:rPr>
        <w:t> günü saat 14.00’a kadar TCDD 2. Bölge Müdürlüğü Taşınmaz İhale Komisyonuna teslim edeceklerdir.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9 - Posta ile yapılan teklifler geçerli olup, gerek posta ile gerekse elden süresi içinde yapılmayan, ihalenin esasını değiştirecek nitelikte belgeleri eksik olan müracaatlar kabul edilmeyecektir.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10 - Yapılan İhaleden sonuç alınamaması ve/veya ihaleye katılımın olmaması halinde aynı şartlarla Taşınmaz İhale Komisyonunca uygun görülmesi halinde; Aşağıda belirtilen gün ve saatlerde istekliler arasında Pazarlık Yöntemi uygulanacaktır.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İhale tarihinden itibaren (15) </w:t>
      </w:r>
      <w:proofErr w:type="spellStart"/>
      <w:r w:rsidRPr="00030E85">
        <w:rPr>
          <w:rFonts w:ascii="Times New Roman" w:eastAsia="Times New Roman" w:hAnsi="Times New Roman" w:cs="Times New Roman"/>
          <w:color w:val="000000"/>
          <w:sz w:val="18"/>
          <w:szCs w:val="18"/>
          <w:lang w:eastAsia="tr-TR"/>
        </w:rPr>
        <w:t>onbeş</w:t>
      </w:r>
      <w:proofErr w:type="spellEnd"/>
      <w:r w:rsidRPr="00030E85">
        <w:rPr>
          <w:rFonts w:ascii="Times New Roman" w:eastAsia="Times New Roman" w:hAnsi="Times New Roman" w:cs="Times New Roman"/>
          <w:color w:val="000000"/>
          <w:sz w:val="18"/>
          <w:szCs w:val="18"/>
          <w:lang w:eastAsia="tr-TR"/>
        </w:rPr>
        <w:t> gün içerisinde istekli olması durumunda </w:t>
      </w:r>
      <w:proofErr w:type="gramStart"/>
      <w:r w:rsidRPr="00030E85">
        <w:rPr>
          <w:rFonts w:ascii="Times New Roman" w:eastAsia="Times New Roman" w:hAnsi="Times New Roman" w:cs="Times New Roman"/>
          <w:color w:val="000000"/>
          <w:sz w:val="18"/>
          <w:szCs w:val="18"/>
          <w:lang w:eastAsia="tr-TR"/>
        </w:rPr>
        <w:t>15/3/2018</w:t>
      </w:r>
      <w:proofErr w:type="gramEnd"/>
      <w:r w:rsidRPr="00030E85">
        <w:rPr>
          <w:rFonts w:ascii="Times New Roman" w:eastAsia="Times New Roman" w:hAnsi="Times New Roman" w:cs="Times New Roman"/>
          <w:color w:val="000000"/>
          <w:sz w:val="18"/>
          <w:szCs w:val="18"/>
          <w:lang w:eastAsia="tr-TR"/>
        </w:rPr>
        <w:t> günü, saat 14.00’da,</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Bu sürede talipli çıkmazsa ayrıca (30) otuz gün içerisinde istekli olması durumunda </w:t>
      </w:r>
      <w:proofErr w:type="gramStart"/>
      <w:r w:rsidRPr="00030E85">
        <w:rPr>
          <w:rFonts w:ascii="Times New Roman" w:eastAsia="Times New Roman" w:hAnsi="Times New Roman" w:cs="Times New Roman"/>
          <w:color w:val="000000"/>
          <w:sz w:val="18"/>
          <w:szCs w:val="18"/>
          <w:lang w:eastAsia="tr-TR"/>
        </w:rPr>
        <w:t>29/3/2018</w:t>
      </w:r>
      <w:proofErr w:type="gramEnd"/>
      <w:r w:rsidRPr="00030E85">
        <w:rPr>
          <w:rFonts w:ascii="Times New Roman" w:eastAsia="Times New Roman" w:hAnsi="Times New Roman" w:cs="Times New Roman"/>
          <w:color w:val="000000"/>
          <w:sz w:val="18"/>
          <w:szCs w:val="18"/>
          <w:lang w:eastAsia="tr-TR"/>
        </w:rPr>
        <w:t> günü, saat 14.00’da,</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 Yine talipli çıkmaması halinde ayrıca (45) </w:t>
      </w:r>
      <w:proofErr w:type="spellStart"/>
      <w:r w:rsidRPr="00030E85">
        <w:rPr>
          <w:rFonts w:ascii="Times New Roman" w:eastAsia="Times New Roman" w:hAnsi="Times New Roman" w:cs="Times New Roman"/>
          <w:color w:val="000000"/>
          <w:sz w:val="18"/>
          <w:szCs w:val="18"/>
          <w:lang w:eastAsia="tr-TR"/>
        </w:rPr>
        <w:t>kırkbeş</w:t>
      </w:r>
      <w:proofErr w:type="spellEnd"/>
      <w:r w:rsidRPr="00030E85">
        <w:rPr>
          <w:rFonts w:ascii="Times New Roman" w:eastAsia="Times New Roman" w:hAnsi="Times New Roman" w:cs="Times New Roman"/>
          <w:color w:val="000000"/>
          <w:sz w:val="18"/>
          <w:szCs w:val="18"/>
          <w:lang w:eastAsia="tr-TR"/>
        </w:rPr>
        <w:t> gün içerisinde istekli olması durumunda son kez </w:t>
      </w:r>
      <w:proofErr w:type="gramStart"/>
      <w:r w:rsidRPr="00030E85">
        <w:rPr>
          <w:rFonts w:ascii="Times New Roman" w:eastAsia="Times New Roman" w:hAnsi="Times New Roman" w:cs="Times New Roman"/>
          <w:color w:val="000000"/>
          <w:sz w:val="18"/>
          <w:szCs w:val="18"/>
          <w:lang w:eastAsia="tr-TR"/>
        </w:rPr>
        <w:t>12/4/2018</w:t>
      </w:r>
      <w:proofErr w:type="gramEnd"/>
      <w:r w:rsidRPr="00030E85">
        <w:rPr>
          <w:rFonts w:ascii="Times New Roman" w:eastAsia="Times New Roman" w:hAnsi="Times New Roman" w:cs="Times New Roman"/>
          <w:color w:val="000000"/>
          <w:sz w:val="18"/>
          <w:szCs w:val="18"/>
          <w:lang w:eastAsia="tr-TR"/>
        </w:rPr>
        <w:t> günü, saat 14.00’da pazarlık yöntemi uygulanacak olup, talipli çıkmaması veya sonuç alınamaması halinde ihale iptal edilecektir.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11 - TCDD bu ihalede 2886 sayılı “Devlet İhale Kanunu” ve 4734 sayılı “Kamu İhale </w:t>
      </w:r>
      <w:proofErr w:type="spellStart"/>
      <w:r w:rsidRPr="00030E85">
        <w:rPr>
          <w:rFonts w:ascii="Times New Roman" w:eastAsia="Times New Roman" w:hAnsi="Times New Roman" w:cs="Times New Roman"/>
          <w:color w:val="000000"/>
          <w:sz w:val="18"/>
          <w:szCs w:val="18"/>
          <w:lang w:eastAsia="tr-TR"/>
        </w:rPr>
        <w:t>Kanunu”na</w:t>
      </w:r>
      <w:proofErr w:type="spellEnd"/>
      <w:r w:rsidRPr="00030E85">
        <w:rPr>
          <w:rFonts w:ascii="Times New Roman" w:eastAsia="Times New Roman" w:hAnsi="Times New Roman" w:cs="Times New Roman"/>
          <w:color w:val="000000"/>
          <w:sz w:val="18"/>
          <w:szCs w:val="18"/>
          <w:lang w:eastAsia="tr-TR"/>
        </w:rPr>
        <w:t> tabi değildir. Bu nedenle de bu işi ihale edip etmemekte, kısmen ihale etmekte, dilediği istekliye ihale etmekte veya ihaleyi dilediği usulde yeniden yapmakta tamamen serbesttir. Teklif veren istekliler bu hususa itiraz etmeyeceklerini peşinen kabul ve taahhüt etmişlerdir.</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ADRES:</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TCDD Genel Müdürlüğü 2. Bölge Müdürlüğü</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               </w:t>
      </w:r>
      <w:proofErr w:type="spellStart"/>
      <w:r w:rsidRPr="00030E85">
        <w:rPr>
          <w:rFonts w:ascii="Times New Roman" w:eastAsia="Times New Roman" w:hAnsi="Times New Roman" w:cs="Times New Roman"/>
          <w:color w:val="000000"/>
          <w:sz w:val="18"/>
          <w:szCs w:val="18"/>
          <w:lang w:eastAsia="tr-TR"/>
        </w:rPr>
        <w:t>Behiçbey</w:t>
      </w:r>
      <w:proofErr w:type="spellEnd"/>
      <w:r w:rsidRPr="00030E85">
        <w:rPr>
          <w:rFonts w:ascii="Times New Roman" w:eastAsia="Times New Roman" w:hAnsi="Times New Roman" w:cs="Times New Roman"/>
          <w:color w:val="000000"/>
          <w:sz w:val="18"/>
          <w:szCs w:val="18"/>
          <w:lang w:eastAsia="tr-TR"/>
        </w:rPr>
        <w:t>/ANKARA</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TEL      : (0312) 309 05 15-8128</w:t>
      </w:r>
    </w:p>
    <w:p w:rsidR="00030E85" w:rsidRPr="00030E85" w:rsidRDefault="00030E85" w:rsidP="00030E85">
      <w:pPr>
        <w:spacing w:after="0" w:line="240" w:lineRule="atLeast"/>
        <w:ind w:firstLine="567"/>
        <w:jc w:val="both"/>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FAKS  : (0312) 211 15 71</w:t>
      </w:r>
    </w:p>
    <w:p w:rsidR="00030E85" w:rsidRPr="00030E85" w:rsidRDefault="00030E85" w:rsidP="00030E85">
      <w:pPr>
        <w:spacing w:after="0" w:line="240" w:lineRule="atLeast"/>
        <w:ind w:firstLine="567"/>
        <w:jc w:val="right"/>
        <w:rPr>
          <w:rFonts w:ascii="Times New Roman" w:eastAsia="Times New Roman" w:hAnsi="Times New Roman" w:cs="Times New Roman"/>
          <w:color w:val="000000"/>
          <w:sz w:val="20"/>
          <w:szCs w:val="20"/>
          <w:lang w:eastAsia="tr-TR"/>
        </w:rPr>
      </w:pPr>
      <w:r w:rsidRPr="00030E85">
        <w:rPr>
          <w:rFonts w:ascii="Times New Roman" w:eastAsia="Times New Roman" w:hAnsi="Times New Roman" w:cs="Times New Roman"/>
          <w:color w:val="000000"/>
          <w:sz w:val="18"/>
          <w:szCs w:val="18"/>
          <w:lang w:eastAsia="tr-TR"/>
        </w:rPr>
        <w:t>1391/1-1</w:t>
      </w:r>
    </w:p>
    <w:p w:rsidR="00030E85" w:rsidRPr="00030E85" w:rsidRDefault="00030E85" w:rsidP="00030E85">
      <w:pPr>
        <w:spacing w:after="0" w:line="240" w:lineRule="atLeast"/>
        <w:rPr>
          <w:rFonts w:ascii="Times New Roman" w:eastAsia="Times New Roman" w:hAnsi="Times New Roman" w:cs="Times New Roman"/>
          <w:color w:val="000000"/>
          <w:sz w:val="27"/>
          <w:szCs w:val="27"/>
          <w:lang w:eastAsia="tr-TR"/>
        </w:rPr>
      </w:pPr>
      <w:hyperlink r:id="rId5" w:anchor="_top" w:history="1">
        <w:r w:rsidRPr="00030E8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85"/>
    <w:rsid w:val="00030E85"/>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30E85"/>
  </w:style>
  <w:style w:type="character" w:customStyle="1" w:styleId="spelle">
    <w:name w:val="spelle"/>
    <w:basedOn w:val="VarsaylanParagrafYazTipi"/>
    <w:rsid w:val="00030E85"/>
  </w:style>
  <w:style w:type="paragraph" w:styleId="NormalWeb">
    <w:name w:val="Normal (Web)"/>
    <w:basedOn w:val="Normal"/>
    <w:uiPriority w:val="99"/>
    <w:semiHidden/>
    <w:unhideWhenUsed/>
    <w:rsid w:val="00030E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0E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30E85"/>
  </w:style>
  <w:style w:type="character" w:customStyle="1" w:styleId="spelle">
    <w:name w:val="spelle"/>
    <w:basedOn w:val="VarsaylanParagrafYazTipi"/>
    <w:rsid w:val="00030E85"/>
  </w:style>
  <w:style w:type="paragraph" w:styleId="NormalWeb">
    <w:name w:val="Normal (Web)"/>
    <w:basedOn w:val="Normal"/>
    <w:uiPriority w:val="99"/>
    <w:semiHidden/>
    <w:unhideWhenUsed/>
    <w:rsid w:val="00030E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0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2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2018-02-19T08:13:00Z</dcterms:created>
  <dcterms:modified xsi:type="dcterms:W3CDTF">2018-02-19T08:13:00Z</dcterms:modified>
</cp:coreProperties>
</file>